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6.3pt;height:97.15pt" o:ole="" o:preferrelative="t" stroked="f">
                  <v:imagedata r:id="rId6" o:title=""/>
                </v:rect>
                <o:OLEObject Type="Embed" ProgID="StaticMetafile" ShapeID="rectole0000000000" DrawAspect="Content" ObjectID="_1770727065" r:id="rId7"/>
              </w:objec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Default="00E2692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82CAE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A82CAE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C77B68" w:rsidRPr="00C77B68" w:rsidRDefault="00C77B68" w:rsidP="00C77B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C77B68">
        <w:rPr>
          <w:rFonts w:ascii="Times New Roman" w:eastAsia="Times New Roman" w:hAnsi="Times New Roman" w:cs="Times New Roman"/>
          <w:b/>
          <w:sz w:val="28"/>
        </w:rPr>
        <w:t xml:space="preserve">97 тысяч жителей Иркутской области получают </w:t>
      </w:r>
    </w:p>
    <w:p w:rsidR="00A82CAE" w:rsidRDefault="00C77B68" w:rsidP="00C77B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C77B68">
        <w:rPr>
          <w:rFonts w:ascii="Times New Roman" w:eastAsia="Times New Roman" w:hAnsi="Times New Roman" w:cs="Times New Roman"/>
          <w:b/>
          <w:sz w:val="28"/>
        </w:rPr>
        <w:t>набор социальных услуг в натуральном виде</w:t>
      </w:r>
    </w:p>
    <w:p w:rsidR="00C77B68" w:rsidRDefault="00C77B68" w:rsidP="00C77B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493836" w:rsidRPr="00493836" w:rsidRDefault="00A6558C" w:rsidP="00493836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Набор социальных услуг </w:t>
      </w:r>
      <w:r w:rsidR="00493836" w:rsidRPr="00493836">
        <w:rPr>
          <w:rFonts w:ascii="Times New Roman" w:eastAsia="Times New Roman" w:hAnsi="Times New Roman" w:cs="Times New Roman"/>
          <w:sz w:val="24"/>
        </w:rPr>
        <w:t xml:space="preserve">предоставляется федеральным льготникам. Его можно получать как в натуральном виде, так и в его денежном эквиваленте. В данный момент 97 тысяч  жителей Иркутской области выбрали НСУ (часть НСУ) в натуральном виде. </w:t>
      </w:r>
    </w:p>
    <w:p w:rsidR="00902512" w:rsidRPr="00902512" w:rsidRDefault="00493836" w:rsidP="00902512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493836">
        <w:rPr>
          <w:rFonts w:ascii="Times New Roman" w:eastAsia="Times New Roman" w:hAnsi="Times New Roman" w:cs="Times New Roman"/>
          <w:sz w:val="24"/>
        </w:rPr>
        <w:t xml:space="preserve">Размер НСУ с 1 февраля 2024 года составляет 1578 рублей. Важно отметить, что заменить набор социальных услуг деньгами можно как полностью, так и частично. </w:t>
      </w:r>
      <w:r w:rsidR="00902512">
        <w:rPr>
          <w:rFonts w:ascii="Times New Roman" w:eastAsia="Times New Roman" w:hAnsi="Times New Roman" w:cs="Times New Roman"/>
          <w:sz w:val="24"/>
        </w:rPr>
        <w:t xml:space="preserve"> Обратиться с</w:t>
      </w:r>
      <w:r w:rsidR="00902512" w:rsidRPr="00902512">
        <w:rPr>
          <w:rFonts w:ascii="Times New Roman" w:eastAsia="Times New Roman" w:hAnsi="Times New Roman" w:cs="Times New Roman"/>
          <w:sz w:val="24"/>
        </w:rPr>
        <w:t xml:space="preserve"> заявление</w:t>
      </w:r>
      <w:r w:rsidR="00902512">
        <w:rPr>
          <w:rFonts w:ascii="Times New Roman" w:eastAsia="Times New Roman" w:hAnsi="Times New Roman" w:cs="Times New Roman"/>
          <w:sz w:val="24"/>
        </w:rPr>
        <w:t>м</w:t>
      </w:r>
      <w:r w:rsidR="00902512" w:rsidRPr="00902512">
        <w:rPr>
          <w:rFonts w:ascii="Times New Roman" w:eastAsia="Times New Roman" w:hAnsi="Times New Roman" w:cs="Times New Roman"/>
          <w:sz w:val="24"/>
        </w:rPr>
        <w:t xml:space="preserve"> об изменении способа получения набора социальных услуг мо</w:t>
      </w:r>
      <w:r w:rsidR="00902512">
        <w:rPr>
          <w:rFonts w:ascii="Times New Roman" w:eastAsia="Times New Roman" w:hAnsi="Times New Roman" w:cs="Times New Roman"/>
          <w:sz w:val="24"/>
        </w:rPr>
        <w:t>жно до 1 октября текущего года, и</w:t>
      </w:r>
      <w:r w:rsidR="00902512" w:rsidRPr="00902512">
        <w:rPr>
          <w:rFonts w:ascii="Times New Roman" w:eastAsia="Times New Roman" w:hAnsi="Times New Roman" w:cs="Times New Roman"/>
          <w:sz w:val="24"/>
        </w:rPr>
        <w:t>зменения вступят в силу с 1 января следующего года. Подать заявление м</w:t>
      </w:r>
      <w:r w:rsidR="00902512">
        <w:rPr>
          <w:rFonts w:ascii="Times New Roman" w:eastAsia="Times New Roman" w:hAnsi="Times New Roman" w:cs="Times New Roman"/>
          <w:sz w:val="24"/>
        </w:rPr>
        <w:t xml:space="preserve">ожно дистанционно через портал </w:t>
      </w:r>
      <w:proofErr w:type="spellStart"/>
      <w:r w:rsidR="00902512">
        <w:rPr>
          <w:rFonts w:ascii="Times New Roman" w:eastAsia="Times New Roman" w:hAnsi="Times New Roman" w:cs="Times New Roman"/>
          <w:sz w:val="24"/>
        </w:rPr>
        <w:t>г</w:t>
      </w:r>
      <w:r w:rsidR="00902512" w:rsidRPr="00902512">
        <w:rPr>
          <w:rFonts w:ascii="Times New Roman" w:eastAsia="Times New Roman" w:hAnsi="Times New Roman" w:cs="Times New Roman"/>
          <w:sz w:val="24"/>
        </w:rPr>
        <w:t>осуслуг</w:t>
      </w:r>
      <w:proofErr w:type="spellEnd"/>
      <w:r w:rsidR="00902512" w:rsidRPr="00902512">
        <w:rPr>
          <w:rFonts w:ascii="Times New Roman" w:eastAsia="Times New Roman" w:hAnsi="Times New Roman" w:cs="Times New Roman"/>
          <w:sz w:val="24"/>
        </w:rPr>
        <w:t xml:space="preserve"> либо лично в клиентской службе СФР или МФЦ.</w:t>
      </w:r>
    </w:p>
    <w:p w:rsidR="00493836" w:rsidRPr="00493836" w:rsidRDefault="00902512" w:rsidP="00493836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НСУ</w:t>
      </w:r>
      <w:r w:rsidR="00493836" w:rsidRPr="00493836">
        <w:rPr>
          <w:rFonts w:ascii="Times New Roman" w:eastAsia="Times New Roman" w:hAnsi="Times New Roman" w:cs="Times New Roman"/>
          <w:sz w:val="24"/>
        </w:rPr>
        <w:t xml:space="preserve"> включает в себя:</w:t>
      </w:r>
    </w:p>
    <w:p w:rsidR="00493836" w:rsidRPr="00493836" w:rsidRDefault="00493836" w:rsidP="00493836">
      <w:pPr>
        <w:pStyle w:val="a3"/>
        <w:numPr>
          <w:ilvl w:val="0"/>
          <w:numId w:val="1"/>
        </w:numPr>
        <w:suppressAutoHyphens/>
        <w:spacing w:after="144" w:line="360" w:lineRule="auto"/>
        <w:ind w:left="1418" w:hanging="338"/>
        <w:jc w:val="both"/>
        <w:rPr>
          <w:rFonts w:ascii="Times New Roman" w:eastAsia="Times New Roman" w:hAnsi="Times New Roman" w:cs="Times New Roman"/>
          <w:sz w:val="24"/>
        </w:rPr>
      </w:pPr>
      <w:r w:rsidRPr="00493836">
        <w:rPr>
          <w:rFonts w:ascii="Times New Roman" w:eastAsia="Times New Roman" w:hAnsi="Times New Roman" w:cs="Times New Roman"/>
          <w:sz w:val="24"/>
        </w:rPr>
        <w:t>лекарственные препараты для медицинского применения по рецептам, медицинские изделия по рецептам, специализированные продукты лечебного питания для дете</w:t>
      </w:r>
      <w:r w:rsidR="00C62C60">
        <w:rPr>
          <w:rFonts w:ascii="Times New Roman" w:eastAsia="Times New Roman" w:hAnsi="Times New Roman" w:cs="Times New Roman"/>
          <w:sz w:val="24"/>
        </w:rPr>
        <w:t>й с инвалидностью</w:t>
      </w:r>
      <w:bookmarkStart w:id="0" w:name="_GoBack"/>
      <w:bookmarkEnd w:id="0"/>
      <w:r w:rsidR="00C62C60">
        <w:rPr>
          <w:rFonts w:ascii="Times New Roman" w:eastAsia="Times New Roman" w:hAnsi="Times New Roman" w:cs="Times New Roman"/>
          <w:sz w:val="24"/>
        </w:rPr>
        <w:t xml:space="preserve"> (1215 рублей</w:t>
      </w:r>
      <w:r w:rsidRPr="00493836">
        <w:rPr>
          <w:rFonts w:ascii="Times New Roman" w:eastAsia="Times New Roman" w:hAnsi="Times New Roman" w:cs="Times New Roman"/>
          <w:sz w:val="24"/>
        </w:rPr>
        <w:t>);</w:t>
      </w:r>
    </w:p>
    <w:p w:rsidR="00493836" w:rsidRPr="00493836" w:rsidRDefault="00493836" w:rsidP="00493836">
      <w:pPr>
        <w:pStyle w:val="a3"/>
        <w:numPr>
          <w:ilvl w:val="0"/>
          <w:numId w:val="1"/>
        </w:numPr>
        <w:suppressAutoHyphens/>
        <w:spacing w:after="144" w:line="360" w:lineRule="auto"/>
        <w:ind w:left="1418" w:hanging="338"/>
        <w:jc w:val="both"/>
        <w:rPr>
          <w:rFonts w:ascii="Times New Roman" w:eastAsia="Times New Roman" w:hAnsi="Times New Roman" w:cs="Times New Roman"/>
          <w:sz w:val="24"/>
        </w:rPr>
      </w:pPr>
      <w:r w:rsidRPr="00493836">
        <w:rPr>
          <w:rFonts w:ascii="Times New Roman" w:eastAsia="Times New Roman" w:hAnsi="Times New Roman" w:cs="Times New Roman"/>
          <w:sz w:val="24"/>
        </w:rPr>
        <w:t>путевки на санаторно-курортное лечение для профилактики основ</w:t>
      </w:r>
      <w:r w:rsidR="00C62C60">
        <w:rPr>
          <w:rFonts w:ascii="Times New Roman" w:eastAsia="Times New Roman" w:hAnsi="Times New Roman" w:cs="Times New Roman"/>
          <w:sz w:val="24"/>
        </w:rPr>
        <w:t>ных заболеваний (188 рублей</w:t>
      </w:r>
      <w:r w:rsidRPr="00493836">
        <w:rPr>
          <w:rFonts w:ascii="Times New Roman" w:eastAsia="Times New Roman" w:hAnsi="Times New Roman" w:cs="Times New Roman"/>
          <w:sz w:val="24"/>
        </w:rPr>
        <w:t>);</w:t>
      </w:r>
    </w:p>
    <w:p w:rsidR="00493836" w:rsidRPr="00493836" w:rsidRDefault="00493836" w:rsidP="00493836">
      <w:pPr>
        <w:pStyle w:val="a3"/>
        <w:numPr>
          <w:ilvl w:val="0"/>
          <w:numId w:val="1"/>
        </w:numPr>
        <w:suppressAutoHyphens/>
        <w:spacing w:after="144" w:line="360" w:lineRule="auto"/>
        <w:ind w:left="1418" w:hanging="338"/>
        <w:jc w:val="both"/>
        <w:rPr>
          <w:rFonts w:ascii="Times New Roman" w:eastAsia="Times New Roman" w:hAnsi="Times New Roman" w:cs="Times New Roman"/>
          <w:sz w:val="24"/>
        </w:rPr>
      </w:pPr>
      <w:r w:rsidRPr="00493836">
        <w:rPr>
          <w:rFonts w:ascii="Times New Roman" w:eastAsia="Times New Roman" w:hAnsi="Times New Roman" w:cs="Times New Roman"/>
          <w:sz w:val="24"/>
        </w:rPr>
        <w:t>бесплатный проезд на пригородном железнодорожном транспорте, а также на междугородном транспорте к месту лечения и обратно (174 рубля).</w:t>
      </w:r>
    </w:p>
    <w:p w:rsidR="00493836" w:rsidRPr="00493836" w:rsidRDefault="00493836" w:rsidP="00493836">
      <w:pPr>
        <w:suppressAutoHyphens/>
        <w:spacing w:after="144" w:line="360" w:lineRule="auto"/>
        <w:ind w:firstLine="720"/>
        <w:jc w:val="both"/>
        <w:rPr>
          <w:rFonts w:ascii="Times New Roman" w:eastAsia="Times New Roman" w:hAnsi="Times New Roman" w:cs="Times New Roman"/>
          <w:sz w:val="24"/>
        </w:rPr>
      </w:pPr>
      <w:r w:rsidRPr="00493836">
        <w:rPr>
          <w:rFonts w:ascii="Times New Roman" w:eastAsia="Times New Roman" w:hAnsi="Times New Roman" w:cs="Times New Roman"/>
          <w:sz w:val="24"/>
        </w:rPr>
        <w:t>Напомним, что к федеральным льготникам – получателям ежемесячной денежной  выплаты относятся:</w:t>
      </w:r>
    </w:p>
    <w:p w:rsidR="00493836" w:rsidRPr="00493836" w:rsidRDefault="00493836" w:rsidP="00493836">
      <w:pPr>
        <w:pStyle w:val="a3"/>
        <w:numPr>
          <w:ilvl w:val="0"/>
          <w:numId w:val="1"/>
        </w:num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493836">
        <w:rPr>
          <w:rFonts w:ascii="Times New Roman" w:eastAsia="Times New Roman" w:hAnsi="Times New Roman" w:cs="Times New Roman"/>
          <w:sz w:val="24"/>
        </w:rPr>
        <w:t>участники Великой Отечественной войны</w:t>
      </w:r>
    </w:p>
    <w:p w:rsidR="00493836" w:rsidRPr="00493836" w:rsidRDefault="00493836" w:rsidP="00493836">
      <w:pPr>
        <w:pStyle w:val="a3"/>
        <w:numPr>
          <w:ilvl w:val="0"/>
          <w:numId w:val="1"/>
        </w:num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493836">
        <w:rPr>
          <w:rFonts w:ascii="Times New Roman" w:eastAsia="Times New Roman" w:hAnsi="Times New Roman" w:cs="Times New Roman"/>
          <w:sz w:val="24"/>
        </w:rPr>
        <w:t>ветераны боевых действий</w:t>
      </w:r>
    </w:p>
    <w:p w:rsidR="00493836" w:rsidRPr="00493836" w:rsidRDefault="00493836" w:rsidP="00493836">
      <w:pPr>
        <w:pStyle w:val="a3"/>
        <w:numPr>
          <w:ilvl w:val="0"/>
          <w:numId w:val="1"/>
        </w:num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493836">
        <w:rPr>
          <w:rFonts w:ascii="Times New Roman" w:eastAsia="Times New Roman" w:hAnsi="Times New Roman" w:cs="Times New Roman"/>
          <w:sz w:val="24"/>
        </w:rPr>
        <w:lastRenderedPageBreak/>
        <w:t>граждане с инвалидностью всех групп</w:t>
      </w:r>
    </w:p>
    <w:p w:rsidR="00493836" w:rsidRPr="00493836" w:rsidRDefault="00493836" w:rsidP="00493836">
      <w:pPr>
        <w:pStyle w:val="a3"/>
        <w:numPr>
          <w:ilvl w:val="0"/>
          <w:numId w:val="1"/>
        </w:num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493836">
        <w:rPr>
          <w:rFonts w:ascii="Times New Roman" w:eastAsia="Times New Roman" w:hAnsi="Times New Roman" w:cs="Times New Roman"/>
          <w:sz w:val="24"/>
        </w:rPr>
        <w:t>дети с инвалидностью</w:t>
      </w:r>
    </w:p>
    <w:p w:rsidR="00493836" w:rsidRPr="00493836" w:rsidRDefault="00493836" w:rsidP="00493836">
      <w:pPr>
        <w:pStyle w:val="a3"/>
        <w:numPr>
          <w:ilvl w:val="0"/>
          <w:numId w:val="1"/>
        </w:num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493836">
        <w:rPr>
          <w:rFonts w:ascii="Times New Roman" w:eastAsia="Times New Roman" w:hAnsi="Times New Roman" w:cs="Times New Roman"/>
          <w:sz w:val="24"/>
        </w:rPr>
        <w:t>члены семей погибших (умерших) участников Великой Отечественной войны и ветеранов боевых действий</w:t>
      </w:r>
    </w:p>
    <w:p w:rsidR="00493836" w:rsidRDefault="00493836" w:rsidP="00493836">
      <w:pPr>
        <w:pStyle w:val="a3"/>
        <w:numPr>
          <w:ilvl w:val="0"/>
          <w:numId w:val="1"/>
        </w:num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493836">
        <w:rPr>
          <w:rFonts w:ascii="Times New Roman" w:eastAsia="Times New Roman" w:hAnsi="Times New Roman" w:cs="Times New Roman"/>
          <w:sz w:val="24"/>
        </w:rPr>
        <w:t>граждане, пострадавшие в результате воздействия радиации.</w:t>
      </w:r>
    </w:p>
    <w:p w:rsidR="00493836" w:rsidRDefault="00493836" w:rsidP="00493836"/>
    <w:p w:rsidR="004C027C" w:rsidRDefault="00902512" w:rsidP="004C027C">
      <w:p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C027C" w:rsidRDefault="004C027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C027C" w:rsidRPr="004C027C" w:rsidRDefault="004C027C" w:rsidP="004C027C">
      <w:pPr>
        <w:suppressAutoHyphens/>
        <w:spacing w:after="144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4C027C" w:rsidRPr="004C02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C27E10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53F5FEA"/>
    <w:multiLevelType w:val="hybridMultilevel"/>
    <w:tmpl w:val="E40C2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82433"/>
    <w:rsid w:val="00117DF9"/>
    <w:rsid w:val="00120A5F"/>
    <w:rsid w:val="00155F25"/>
    <w:rsid w:val="00182348"/>
    <w:rsid w:val="001F3889"/>
    <w:rsid w:val="00337E9F"/>
    <w:rsid w:val="00366EB7"/>
    <w:rsid w:val="003A2440"/>
    <w:rsid w:val="003C3FFB"/>
    <w:rsid w:val="003D317E"/>
    <w:rsid w:val="003F1F09"/>
    <w:rsid w:val="00493836"/>
    <w:rsid w:val="004C027C"/>
    <w:rsid w:val="005E574C"/>
    <w:rsid w:val="0062066D"/>
    <w:rsid w:val="00635E5A"/>
    <w:rsid w:val="00637945"/>
    <w:rsid w:val="006574E2"/>
    <w:rsid w:val="008433D5"/>
    <w:rsid w:val="00866E9A"/>
    <w:rsid w:val="00902512"/>
    <w:rsid w:val="009313EB"/>
    <w:rsid w:val="00952404"/>
    <w:rsid w:val="009A6093"/>
    <w:rsid w:val="009B0D9C"/>
    <w:rsid w:val="009C069C"/>
    <w:rsid w:val="00A46220"/>
    <w:rsid w:val="00A63108"/>
    <w:rsid w:val="00A6558C"/>
    <w:rsid w:val="00A82CAE"/>
    <w:rsid w:val="00B23D81"/>
    <w:rsid w:val="00B27AF8"/>
    <w:rsid w:val="00B30B9B"/>
    <w:rsid w:val="00BC363E"/>
    <w:rsid w:val="00BD03C4"/>
    <w:rsid w:val="00C62C60"/>
    <w:rsid w:val="00C77B68"/>
    <w:rsid w:val="00D57A57"/>
    <w:rsid w:val="00E2692B"/>
    <w:rsid w:val="00EC21F7"/>
    <w:rsid w:val="00ED2B45"/>
    <w:rsid w:val="00F2145C"/>
    <w:rsid w:val="00F3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8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8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1232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15</cp:revision>
  <cp:lastPrinted>2024-02-22T02:41:00Z</cp:lastPrinted>
  <dcterms:created xsi:type="dcterms:W3CDTF">2024-02-12T09:54:00Z</dcterms:created>
  <dcterms:modified xsi:type="dcterms:W3CDTF">2024-02-29T07:49:00Z</dcterms:modified>
</cp:coreProperties>
</file>